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EB278" w14:textId="78E16502" w:rsidR="00BE5982" w:rsidRDefault="00BE5982" w:rsidP="007D73A9">
      <w:pPr>
        <w:pStyle w:val="Nagwek1"/>
        <w:jc w:val="both"/>
        <w:rPr>
          <w:sz w:val="24"/>
          <w:szCs w:val="24"/>
        </w:rPr>
      </w:pPr>
    </w:p>
    <w:p w14:paraId="05C86BA6" w14:textId="744C4E8F" w:rsidR="00B64C97" w:rsidRPr="00B64C97" w:rsidRDefault="00B64C97" w:rsidP="007D73A9">
      <w:pPr>
        <w:pStyle w:val="Nagwek1"/>
        <w:spacing w:line="26" w:lineRule="atLeast"/>
        <w:ind w:left="5670"/>
        <w:rPr>
          <w:sz w:val="24"/>
          <w:szCs w:val="24"/>
        </w:rPr>
      </w:pPr>
      <w:r w:rsidRPr="00B64C97">
        <w:rPr>
          <w:sz w:val="24"/>
          <w:szCs w:val="24"/>
        </w:rPr>
        <w:t>Załącznik nr</w:t>
      </w:r>
      <w:r w:rsidR="0075373D">
        <w:rPr>
          <w:sz w:val="24"/>
          <w:szCs w:val="24"/>
        </w:rPr>
        <w:t xml:space="preserve"> </w:t>
      </w:r>
      <w:r w:rsidR="004135BC">
        <w:rPr>
          <w:sz w:val="24"/>
          <w:szCs w:val="24"/>
        </w:rPr>
        <w:t>7</w:t>
      </w:r>
      <w:r w:rsidR="0075373D" w:rsidRPr="00362D4F">
        <w:rPr>
          <w:sz w:val="24"/>
          <w:szCs w:val="24"/>
        </w:rPr>
        <w:t xml:space="preserve"> </w:t>
      </w:r>
      <w:r w:rsidRPr="00B64C97">
        <w:rPr>
          <w:sz w:val="24"/>
          <w:szCs w:val="24"/>
        </w:rPr>
        <w:t xml:space="preserve">do Regulaminu Komitetu Monitorującego </w:t>
      </w:r>
      <w:r w:rsidR="00AE06F1">
        <w:rPr>
          <w:sz w:val="24"/>
          <w:szCs w:val="24"/>
        </w:rPr>
        <w:t>p</w:t>
      </w:r>
      <w:r w:rsidRPr="00B64C97">
        <w:rPr>
          <w:sz w:val="24"/>
          <w:szCs w:val="24"/>
        </w:rPr>
        <w:t xml:space="preserve">rogram Fundusze Europejskie </w:t>
      </w:r>
      <w:r w:rsidR="008C7A0E">
        <w:rPr>
          <w:sz w:val="24"/>
          <w:szCs w:val="24"/>
        </w:rPr>
        <w:t>na</w:t>
      </w:r>
      <w:r w:rsidRPr="00B64C97">
        <w:rPr>
          <w:sz w:val="24"/>
          <w:szCs w:val="24"/>
        </w:rPr>
        <w:t xml:space="preserve"> </w:t>
      </w:r>
      <w:r w:rsidR="008C7A0E">
        <w:rPr>
          <w:sz w:val="24"/>
          <w:szCs w:val="24"/>
        </w:rPr>
        <w:t>Rozwój</w:t>
      </w:r>
      <w:r w:rsidRPr="00B64C97">
        <w:rPr>
          <w:sz w:val="24"/>
          <w:szCs w:val="24"/>
        </w:rPr>
        <w:t xml:space="preserve"> </w:t>
      </w:r>
      <w:r w:rsidR="008C7A0E">
        <w:rPr>
          <w:sz w:val="24"/>
          <w:szCs w:val="24"/>
        </w:rPr>
        <w:t>Cyfrowy</w:t>
      </w:r>
      <w:r w:rsidRPr="00B64C97">
        <w:rPr>
          <w:sz w:val="24"/>
          <w:szCs w:val="24"/>
        </w:rPr>
        <w:t xml:space="preserve"> 2021- 2027</w:t>
      </w:r>
    </w:p>
    <w:p w14:paraId="654FC596" w14:textId="6BE6A231" w:rsidR="00FB2B95" w:rsidRPr="00B64C97" w:rsidRDefault="00B64C97" w:rsidP="007D73A9">
      <w:pPr>
        <w:spacing w:before="120" w:after="120" w:line="30" w:lineRule="atLeast"/>
        <w:rPr>
          <w:rFonts w:ascii="Arial" w:hAnsi="Arial" w:cs="Arial"/>
          <w:b/>
          <w:bCs/>
          <w:sz w:val="24"/>
          <w:szCs w:val="24"/>
        </w:rPr>
      </w:pPr>
      <w:r w:rsidRPr="002C4E85">
        <w:rPr>
          <w:rFonts w:ascii="Arial" w:hAnsi="Arial" w:cs="Arial"/>
          <w:b/>
          <w:bCs/>
          <w:spacing w:val="74"/>
          <w:sz w:val="24"/>
          <w:szCs w:val="24"/>
        </w:rPr>
        <w:t xml:space="preserve">Wzór </w:t>
      </w:r>
      <w:r w:rsidR="002C4E85" w:rsidRPr="002C4E85">
        <w:rPr>
          <w:rFonts w:ascii="Arial" w:hAnsi="Arial" w:cs="Arial"/>
          <w:b/>
          <w:bCs/>
          <w:spacing w:val="74"/>
          <w:sz w:val="24"/>
          <w:szCs w:val="24"/>
        </w:rPr>
        <w:br/>
      </w:r>
      <w:r w:rsidR="0075373D">
        <w:rPr>
          <w:rFonts w:ascii="Arial" w:hAnsi="Arial" w:cs="Arial"/>
          <w:b/>
          <w:bCs/>
          <w:sz w:val="24"/>
          <w:szCs w:val="24"/>
        </w:rPr>
        <w:t>Zgłoszenia</w:t>
      </w:r>
      <w:r w:rsidR="00FE3D06">
        <w:rPr>
          <w:rFonts w:ascii="Arial" w:hAnsi="Arial" w:cs="Arial"/>
          <w:b/>
          <w:bCs/>
          <w:sz w:val="24"/>
          <w:szCs w:val="24"/>
        </w:rPr>
        <w:t xml:space="preserve"> </w:t>
      </w:r>
      <w:r w:rsidR="0075373D">
        <w:rPr>
          <w:rFonts w:ascii="Arial" w:hAnsi="Arial" w:cs="Arial"/>
          <w:b/>
          <w:bCs/>
          <w:sz w:val="24"/>
          <w:szCs w:val="24"/>
        </w:rPr>
        <w:t xml:space="preserve">konfliktu interesów </w:t>
      </w:r>
      <w:r w:rsidR="00FB2B95" w:rsidRPr="00FB2B95">
        <w:rPr>
          <w:rFonts w:ascii="Arial" w:hAnsi="Arial" w:cs="Arial"/>
          <w:b/>
          <w:bCs/>
          <w:sz w:val="24"/>
          <w:szCs w:val="24"/>
        </w:rPr>
        <w:t xml:space="preserve">oraz okoliczności, które mogą stanowić konflikt interesów </w:t>
      </w:r>
      <w:r w:rsidR="002C4E85" w:rsidRPr="00B64C97">
        <w:rPr>
          <w:rFonts w:ascii="Arial" w:hAnsi="Arial" w:cs="Arial"/>
          <w:b/>
          <w:bCs/>
          <w:sz w:val="24"/>
          <w:szCs w:val="24"/>
        </w:rPr>
        <w:t>członka</w:t>
      </w:r>
      <w:r w:rsidR="002C4E85">
        <w:rPr>
          <w:rFonts w:ascii="Arial" w:hAnsi="Arial" w:cs="Arial"/>
          <w:b/>
          <w:bCs/>
          <w:sz w:val="24"/>
          <w:szCs w:val="24"/>
        </w:rPr>
        <w:t xml:space="preserve"> Komitetu,</w:t>
      </w:r>
      <w:r w:rsidR="002C4E85" w:rsidRPr="00B64C97">
        <w:rPr>
          <w:rFonts w:ascii="Arial" w:hAnsi="Arial" w:cs="Arial"/>
          <w:b/>
          <w:bCs/>
          <w:sz w:val="24"/>
          <w:szCs w:val="24"/>
        </w:rPr>
        <w:t xml:space="preserve"> zastępcy członka</w:t>
      </w:r>
      <w:r w:rsidR="002C4E85">
        <w:rPr>
          <w:rFonts w:ascii="Arial" w:hAnsi="Arial" w:cs="Arial"/>
          <w:b/>
          <w:bCs/>
          <w:sz w:val="24"/>
          <w:szCs w:val="24"/>
        </w:rPr>
        <w:t xml:space="preserve"> Komitetu oraz</w:t>
      </w:r>
      <w:r w:rsidR="002C4E85" w:rsidRPr="00B64C97">
        <w:rPr>
          <w:rFonts w:ascii="Arial" w:hAnsi="Arial" w:cs="Arial"/>
          <w:b/>
          <w:bCs/>
          <w:sz w:val="24"/>
          <w:szCs w:val="24"/>
        </w:rPr>
        <w:t xml:space="preserve"> upoważnionego przedstawiciela do udziału w posiedzeniu Komitetu przez podmiot wskazany </w:t>
      </w:r>
      <w:r w:rsidR="00FB2B95">
        <w:rPr>
          <w:rFonts w:ascii="Arial" w:hAnsi="Arial" w:cs="Arial"/>
          <w:b/>
          <w:bCs/>
          <w:sz w:val="24"/>
          <w:szCs w:val="24"/>
        </w:rPr>
        <w:br/>
      </w:r>
      <w:r w:rsidR="002C4E85" w:rsidRPr="00B64C97">
        <w:rPr>
          <w:rFonts w:ascii="Arial" w:hAnsi="Arial" w:cs="Arial"/>
          <w:b/>
          <w:bCs/>
          <w:sz w:val="24"/>
          <w:szCs w:val="24"/>
        </w:rPr>
        <w:t>w Zarządzeniu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B64C97" w:rsidRPr="00B64C97" w14:paraId="0981BFB7" w14:textId="42C46380" w:rsidTr="00AB75FA">
        <w:trPr>
          <w:trHeight w:val="567"/>
        </w:trPr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14:paraId="653A52A7" w14:textId="4F0A4099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Dane osoby </w:t>
            </w:r>
            <w:r w:rsidR="00A406C3">
              <w:rPr>
                <w:rFonts w:ascii="Arial" w:hAnsi="Arial" w:cs="Arial"/>
                <w:sz w:val="24"/>
                <w:szCs w:val="24"/>
              </w:rPr>
              <w:t>dokonującej z</w:t>
            </w:r>
            <w:r w:rsidR="0075373D">
              <w:rPr>
                <w:rFonts w:ascii="Arial" w:hAnsi="Arial" w:cs="Arial"/>
                <w:sz w:val="24"/>
                <w:szCs w:val="24"/>
              </w:rPr>
              <w:t>głoszeni</w:t>
            </w:r>
            <w:r w:rsidR="00A406C3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B64C97" w:rsidRPr="00B64C97" w14:paraId="196DC986" w14:textId="2CE745B8" w:rsidTr="00AB75FA">
        <w:trPr>
          <w:trHeight w:val="567"/>
        </w:trPr>
        <w:tc>
          <w:tcPr>
            <w:tcW w:w="3539" w:type="dxa"/>
            <w:vAlign w:val="center"/>
          </w:tcPr>
          <w:p w14:paraId="51A48A4C" w14:textId="7EE4AAE0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5528" w:type="dxa"/>
            <w:vAlign w:val="center"/>
          </w:tcPr>
          <w:p w14:paraId="305A7601" w14:textId="257C4EC9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C97" w:rsidRPr="00B64C97" w14:paraId="3180BAA7" w14:textId="555FC13D" w:rsidTr="00AB75FA">
        <w:trPr>
          <w:trHeight w:val="567"/>
        </w:trPr>
        <w:tc>
          <w:tcPr>
            <w:tcW w:w="3539" w:type="dxa"/>
            <w:vAlign w:val="center"/>
          </w:tcPr>
          <w:p w14:paraId="23D8E642" w14:textId="423B63D5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Reprezentowany podmiot </w:t>
            </w:r>
            <w:r w:rsidR="00530EB0">
              <w:rPr>
                <w:rFonts w:ascii="Arial" w:hAnsi="Arial" w:cs="Arial"/>
                <w:sz w:val="24"/>
                <w:szCs w:val="24"/>
              </w:rPr>
              <w:br/>
            </w:r>
            <w:r w:rsidRPr="00B64C97">
              <w:rPr>
                <w:rFonts w:ascii="Arial" w:hAnsi="Arial" w:cs="Arial"/>
                <w:sz w:val="24"/>
                <w:szCs w:val="24"/>
              </w:rPr>
              <w:t>w K</w:t>
            </w:r>
            <w:r w:rsidR="00530EB0">
              <w:rPr>
                <w:rFonts w:ascii="Arial" w:hAnsi="Arial" w:cs="Arial"/>
                <w:sz w:val="24"/>
                <w:szCs w:val="24"/>
              </w:rPr>
              <w:t>omitecie</w:t>
            </w:r>
          </w:p>
        </w:tc>
        <w:tc>
          <w:tcPr>
            <w:tcW w:w="5528" w:type="dxa"/>
            <w:vAlign w:val="center"/>
          </w:tcPr>
          <w:p w14:paraId="53063DE1" w14:textId="7B71BCAA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373D" w:rsidRPr="00B64C97" w14:paraId="22FA81CE" w14:textId="77777777" w:rsidTr="00AB75FA">
        <w:trPr>
          <w:trHeight w:val="567"/>
        </w:trPr>
        <w:tc>
          <w:tcPr>
            <w:tcW w:w="3539" w:type="dxa"/>
            <w:vAlign w:val="center"/>
          </w:tcPr>
          <w:p w14:paraId="7F772FA2" w14:textId="38A08254" w:rsidR="0075373D" w:rsidRPr="00B64C97" w:rsidRDefault="0075373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Stanowisko pełnione </w:t>
            </w:r>
            <w:r>
              <w:rPr>
                <w:rFonts w:ascii="Arial" w:hAnsi="Arial" w:cs="Arial"/>
                <w:sz w:val="24"/>
                <w:szCs w:val="24"/>
              </w:rPr>
              <w:br/>
              <w:t>w reprezentowanym podmiocie</w:t>
            </w:r>
          </w:p>
        </w:tc>
        <w:tc>
          <w:tcPr>
            <w:tcW w:w="5528" w:type="dxa"/>
            <w:vAlign w:val="center"/>
          </w:tcPr>
          <w:p w14:paraId="1A6B5722" w14:textId="77777777" w:rsidR="0075373D" w:rsidRPr="006F20B4" w:rsidRDefault="0075373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C97" w:rsidRPr="00B64C97" w14:paraId="1ABCD0B2" w14:textId="0455E65E" w:rsidTr="00AB75FA">
        <w:trPr>
          <w:trHeight w:val="567"/>
        </w:trPr>
        <w:tc>
          <w:tcPr>
            <w:tcW w:w="3539" w:type="dxa"/>
            <w:vAlign w:val="center"/>
          </w:tcPr>
          <w:p w14:paraId="3285714F" w14:textId="47F55C4E" w:rsidR="00B64C97" w:rsidRPr="00B64C97" w:rsidRDefault="00530EB0" w:rsidP="002926D1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Funkcja w Komitecie</w:t>
            </w:r>
            <w:r w:rsidR="00D87C7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  <w:tc>
          <w:tcPr>
            <w:tcW w:w="5528" w:type="dxa"/>
            <w:vAlign w:val="center"/>
          </w:tcPr>
          <w:p w14:paraId="14113777" w14:textId="77777777" w:rsidR="006F20B4" w:rsidRPr="006F20B4" w:rsidRDefault="006F20B4" w:rsidP="002926D1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F20B4">
              <w:rPr>
                <w:rFonts w:ascii="Arial" w:hAnsi="Arial" w:cs="Arial"/>
                <w:sz w:val="24"/>
                <w:szCs w:val="24"/>
              </w:rPr>
              <w:t xml:space="preserve">Członek Komitetu, </w:t>
            </w:r>
          </w:p>
          <w:p w14:paraId="28D6D973" w14:textId="2627C835" w:rsidR="006F20B4" w:rsidRPr="006F20B4" w:rsidRDefault="006F20B4" w:rsidP="002926D1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F20B4">
              <w:rPr>
                <w:rFonts w:ascii="Arial" w:hAnsi="Arial" w:cs="Arial"/>
                <w:sz w:val="24"/>
                <w:szCs w:val="24"/>
              </w:rPr>
              <w:t>Zastępca członka</w:t>
            </w:r>
            <w:r>
              <w:rPr>
                <w:rFonts w:ascii="Arial" w:hAnsi="Arial" w:cs="Arial"/>
                <w:sz w:val="24"/>
                <w:szCs w:val="24"/>
              </w:rPr>
              <w:t xml:space="preserve"> Komitetu,</w:t>
            </w:r>
          </w:p>
          <w:p w14:paraId="4458B8F8" w14:textId="757CEECB" w:rsidR="00B64C97" w:rsidRPr="006F20B4" w:rsidRDefault="006F20B4" w:rsidP="002926D1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F20B4">
              <w:rPr>
                <w:rFonts w:ascii="Arial" w:hAnsi="Arial" w:cs="Arial"/>
                <w:sz w:val="24"/>
                <w:szCs w:val="24"/>
              </w:rPr>
              <w:t xml:space="preserve">przedstawiciel upoważniony do udziału </w:t>
            </w:r>
            <w:r w:rsidR="000753B5">
              <w:rPr>
                <w:rFonts w:ascii="Arial" w:hAnsi="Arial" w:cs="Arial"/>
                <w:sz w:val="24"/>
                <w:szCs w:val="24"/>
              </w:rPr>
              <w:br/>
            </w:r>
            <w:r w:rsidRPr="006F20B4">
              <w:rPr>
                <w:rFonts w:ascii="Arial" w:hAnsi="Arial" w:cs="Arial"/>
                <w:sz w:val="24"/>
                <w:szCs w:val="24"/>
              </w:rPr>
              <w:t>w posiedzeniu Komitetu przez podmiot wskazany w Zarządzeniu</w:t>
            </w:r>
          </w:p>
        </w:tc>
      </w:tr>
      <w:tr w:rsidR="00824EAF" w:rsidRPr="00B64C97" w14:paraId="2AA014BD" w14:textId="77777777" w:rsidTr="00AB75FA">
        <w:trPr>
          <w:trHeight w:val="567"/>
        </w:trPr>
        <w:tc>
          <w:tcPr>
            <w:tcW w:w="3539" w:type="dxa"/>
            <w:vAlign w:val="center"/>
          </w:tcPr>
          <w:p w14:paraId="75381E2B" w14:textId="6F2CA00A" w:rsidR="00824EAF" w:rsidRDefault="00824EAF" w:rsidP="002926D1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Zgłoszenie dotyczy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</w:p>
        </w:tc>
        <w:tc>
          <w:tcPr>
            <w:tcW w:w="5528" w:type="dxa"/>
            <w:vAlign w:val="center"/>
          </w:tcPr>
          <w:p w14:paraId="38BD378E" w14:textId="0D4FEED5" w:rsidR="00824EAF" w:rsidRDefault="00824EAF" w:rsidP="002926D1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konfliktu interesów</w:t>
            </w:r>
          </w:p>
          <w:p w14:paraId="04EA4685" w14:textId="2D5BC049" w:rsidR="000753B5" w:rsidRPr="00D40C1C" w:rsidRDefault="00FB2B95" w:rsidP="00D40C1C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FB2B95">
              <w:rPr>
                <w:rFonts w:ascii="Arial" w:hAnsi="Arial" w:cs="Arial"/>
                <w:sz w:val="24"/>
                <w:szCs w:val="24"/>
              </w:rPr>
              <w:t xml:space="preserve">okoliczności, które mogą stanowić konflikt interesów </w:t>
            </w:r>
          </w:p>
        </w:tc>
      </w:tr>
      <w:tr w:rsidR="00B64C97" w:rsidRPr="00B64C97" w14:paraId="678BA2ED" w14:textId="545316B5" w:rsidTr="00AB75FA">
        <w:trPr>
          <w:trHeight w:val="567"/>
        </w:trPr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14:paraId="589F04E5" w14:textId="57FE5D6E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>Źródło okoliczności konfliktu interesów</w:t>
            </w:r>
          </w:p>
        </w:tc>
      </w:tr>
      <w:tr w:rsidR="00B64C97" w:rsidRPr="00B64C97" w14:paraId="0F3DE161" w14:textId="6A1FCAE4" w:rsidTr="00AB75FA">
        <w:trPr>
          <w:trHeight w:val="567"/>
        </w:trPr>
        <w:tc>
          <w:tcPr>
            <w:tcW w:w="3539" w:type="dxa"/>
            <w:vAlign w:val="center"/>
          </w:tcPr>
          <w:p w14:paraId="72F640DA" w14:textId="06A227B6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>Data zidentyfikowania okoliczności</w:t>
            </w:r>
          </w:p>
        </w:tc>
        <w:tc>
          <w:tcPr>
            <w:tcW w:w="5528" w:type="dxa"/>
            <w:vAlign w:val="center"/>
          </w:tcPr>
          <w:p w14:paraId="6C22D478" w14:textId="15DA1336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C97" w:rsidRPr="00B64C97" w14:paraId="6BCFF810" w14:textId="1BA9DE31" w:rsidTr="00AB75FA">
        <w:tc>
          <w:tcPr>
            <w:tcW w:w="3539" w:type="dxa"/>
            <w:vAlign w:val="center"/>
          </w:tcPr>
          <w:p w14:paraId="2A9DD227" w14:textId="1D72CA55" w:rsidR="00B64C97" w:rsidRPr="00B64C97" w:rsidRDefault="005004B0" w:rsidP="005004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Zwięzły o</w:t>
            </w:r>
            <w:r w:rsidR="00B64C97" w:rsidRPr="00B64C97">
              <w:rPr>
                <w:rFonts w:ascii="Arial" w:hAnsi="Arial" w:cs="Arial"/>
                <w:sz w:val="24"/>
                <w:szCs w:val="24"/>
              </w:rPr>
              <w:t xml:space="preserve">pis okoliczności </w:t>
            </w:r>
            <w:r>
              <w:rPr>
                <w:rFonts w:ascii="Arial" w:hAnsi="Arial" w:cs="Arial"/>
                <w:sz w:val="24"/>
                <w:szCs w:val="24"/>
              </w:rPr>
              <w:t xml:space="preserve">ze wskazaniem przesłanki z </w:t>
            </w:r>
            <w:r w:rsidRPr="005004B0">
              <w:rPr>
                <w:rFonts w:ascii="Arial" w:hAnsi="Arial" w:cs="Arial"/>
                <w:sz w:val="24"/>
                <w:szCs w:val="24"/>
              </w:rPr>
              <w:t xml:space="preserve">art. </w:t>
            </w:r>
            <w:r w:rsidRPr="005004B0">
              <w:rPr>
                <w:rFonts w:ascii="Arial" w:hAnsi="Arial" w:cs="Arial"/>
                <w:sz w:val="24"/>
                <w:szCs w:val="24"/>
              </w:rPr>
              <w:lastRenderedPageBreak/>
              <w:t xml:space="preserve">61 ust. 3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004B0">
              <w:rPr>
                <w:rFonts w:ascii="Arial" w:hAnsi="Arial" w:cs="Arial"/>
                <w:sz w:val="24"/>
                <w:szCs w:val="24"/>
              </w:rPr>
              <w:t xml:space="preserve">ozporządzenia </w:t>
            </w:r>
            <w:r>
              <w:rPr>
                <w:rFonts w:ascii="Arial" w:hAnsi="Arial" w:cs="Arial"/>
                <w:sz w:val="24"/>
                <w:szCs w:val="24"/>
              </w:rPr>
              <w:t>finansowego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  <w:tc>
          <w:tcPr>
            <w:tcW w:w="5528" w:type="dxa"/>
            <w:vAlign w:val="center"/>
          </w:tcPr>
          <w:p w14:paraId="1D83FEBA" w14:textId="30435D35" w:rsidR="00B64C97" w:rsidRPr="00B64C97" w:rsidRDefault="00B64C97" w:rsidP="001C2D9D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 xml:space="preserve">Proszę </w:t>
            </w:r>
            <w:r w:rsidR="00A1195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wskazać przesłankę z art. 61 ust. 3 rozporządzenia finansowego oraz </w:t>
            </w:r>
            <w:r w:rsidR="005004B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krótko </w:t>
            </w:r>
            <w:r w:rsidRPr="00B64C9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opisać okoliczności dotyczące sytuacji </w:t>
            </w:r>
            <w:r w:rsidR="001E2F1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stanowiącej </w:t>
            </w:r>
            <w:r w:rsidRPr="00B64C97">
              <w:rPr>
                <w:rFonts w:ascii="Arial" w:hAnsi="Arial" w:cs="Arial"/>
                <w:i/>
                <w:iCs/>
                <w:sz w:val="24"/>
                <w:szCs w:val="24"/>
              </w:rPr>
              <w:t>konflikt interesów</w:t>
            </w:r>
            <w:r w:rsidR="00A11956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="00824EAF">
              <w:t xml:space="preserve"> </w:t>
            </w:r>
            <w:r w:rsidR="00824EAF" w:rsidRPr="001C2D9D">
              <w:rPr>
                <w:rFonts w:ascii="Arial" w:hAnsi="Arial" w:cs="Arial"/>
                <w:i/>
                <w:iCs/>
                <w:sz w:val="24"/>
                <w:szCs w:val="24"/>
              </w:rPr>
              <w:t>P</w:t>
            </w:r>
            <w:r w:rsidR="00B1739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rzy wskazywaniu relacji/ powiązań </w:t>
            </w:r>
            <w:r w:rsidR="00122F3F">
              <w:rPr>
                <w:rFonts w:ascii="Arial" w:hAnsi="Arial" w:cs="Arial"/>
                <w:i/>
                <w:iCs/>
                <w:sz w:val="24"/>
                <w:szCs w:val="24"/>
              </w:rPr>
              <w:t>proszę</w:t>
            </w:r>
            <w:r w:rsidR="00B1739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zanonimizować dane osobowe.</w:t>
            </w:r>
            <w:r w:rsidRPr="00B64C9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530EB0" w:rsidRPr="00B64C97" w14:paraId="7725B2F0" w14:textId="6B9AE6DE" w:rsidTr="00AB75FA">
        <w:tc>
          <w:tcPr>
            <w:tcW w:w="3539" w:type="dxa"/>
            <w:vAlign w:val="center"/>
          </w:tcPr>
          <w:p w14:paraId="55489A8D" w14:textId="37ADC205" w:rsidR="001E2F12" w:rsidRPr="00B64C97" w:rsidRDefault="00B77693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prac</w:t>
            </w:r>
            <w:r w:rsidR="00270C8D">
              <w:rPr>
                <w:rFonts w:ascii="Arial" w:hAnsi="Arial" w:cs="Arial"/>
                <w:sz w:val="24"/>
                <w:szCs w:val="24"/>
              </w:rPr>
              <w:t xml:space="preserve"> Komitetu</w:t>
            </w:r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r w:rsidR="00085DC4">
              <w:rPr>
                <w:rFonts w:ascii="Arial" w:hAnsi="Arial" w:cs="Arial"/>
                <w:sz w:val="24"/>
                <w:szCs w:val="24"/>
              </w:rPr>
              <w:t xml:space="preserve">działań/ </w:t>
            </w:r>
            <w:r w:rsidR="000753B5">
              <w:rPr>
                <w:rFonts w:ascii="Arial" w:hAnsi="Arial" w:cs="Arial"/>
                <w:sz w:val="24"/>
                <w:szCs w:val="24"/>
              </w:rPr>
              <w:t xml:space="preserve">nr </w:t>
            </w:r>
            <w:r>
              <w:rPr>
                <w:rFonts w:ascii="Arial" w:hAnsi="Arial" w:cs="Arial"/>
                <w:sz w:val="24"/>
                <w:szCs w:val="24"/>
              </w:rPr>
              <w:t>uchwał</w:t>
            </w:r>
            <w:r w:rsidR="000753B5">
              <w:rPr>
                <w:rFonts w:ascii="Arial" w:hAnsi="Arial" w:cs="Arial"/>
                <w:sz w:val="24"/>
                <w:szCs w:val="24"/>
              </w:rPr>
              <w:t>y</w:t>
            </w:r>
            <w:r w:rsidR="001E2F12" w:rsidRPr="001E2F12">
              <w:rPr>
                <w:rFonts w:ascii="Arial" w:hAnsi="Arial" w:cs="Arial"/>
                <w:sz w:val="24"/>
                <w:szCs w:val="24"/>
              </w:rPr>
              <w:t>, któr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="001E2F12" w:rsidRPr="001E2F12">
              <w:rPr>
                <w:rFonts w:ascii="Arial" w:hAnsi="Arial" w:cs="Arial"/>
                <w:sz w:val="24"/>
                <w:szCs w:val="24"/>
              </w:rPr>
              <w:t xml:space="preserve"> dotyczy</w:t>
            </w:r>
            <w:r>
              <w:rPr>
                <w:rFonts w:ascii="Arial" w:hAnsi="Arial" w:cs="Arial"/>
                <w:sz w:val="24"/>
                <w:szCs w:val="24"/>
              </w:rPr>
              <w:t xml:space="preserve"> bądź potencjalnie dotyczy</w:t>
            </w:r>
            <w:r w:rsidR="001E2F12" w:rsidRPr="001E2F12">
              <w:rPr>
                <w:rFonts w:ascii="Arial" w:hAnsi="Arial" w:cs="Arial"/>
                <w:sz w:val="24"/>
                <w:szCs w:val="24"/>
              </w:rPr>
              <w:t xml:space="preserve"> konflikt interesów</w:t>
            </w:r>
            <w:r w:rsidR="00AE06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322A3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5D5DEBA3" w14:textId="5BFBBE70" w:rsidR="00530EB0" w:rsidRPr="00B64C97" w:rsidRDefault="00085DC4" w:rsidP="00AB75FA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E3D06">
              <w:rPr>
                <w:rFonts w:ascii="Arial" w:hAnsi="Arial" w:cs="Arial"/>
                <w:i/>
                <w:iCs/>
                <w:sz w:val="24"/>
                <w:szCs w:val="24"/>
              </w:rPr>
              <w:t>Proszę</w:t>
            </w:r>
            <w:r w:rsidR="00B77693" w:rsidRPr="00FE3D0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wskazać </w:t>
            </w:r>
            <w:r w:rsidRPr="00FE3D0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zakres prac Komitetu, konkretne działania lub </w:t>
            </w:r>
            <w:r w:rsidR="00B77693" w:rsidRPr="00FE3D06">
              <w:rPr>
                <w:rFonts w:ascii="Arial" w:hAnsi="Arial" w:cs="Arial"/>
                <w:i/>
                <w:iCs/>
                <w:sz w:val="24"/>
                <w:szCs w:val="24"/>
              </w:rPr>
              <w:t>instrument</w:t>
            </w:r>
            <w:r w:rsidRPr="00FE3D06">
              <w:rPr>
                <w:rFonts w:ascii="Arial" w:hAnsi="Arial" w:cs="Arial"/>
                <w:i/>
                <w:iCs/>
                <w:sz w:val="24"/>
                <w:szCs w:val="24"/>
              </w:rPr>
              <w:t>y, które są objęte konfliktem interesów</w:t>
            </w:r>
            <w:r w:rsidR="00FB2B95" w:rsidRPr="00FE3D0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lub których dotyczą okoliczności mogą</w:t>
            </w:r>
            <w:r w:rsidR="00290CE9" w:rsidRPr="00FE3D06">
              <w:rPr>
                <w:rFonts w:ascii="Arial" w:hAnsi="Arial" w:cs="Arial"/>
                <w:i/>
                <w:iCs/>
                <w:sz w:val="24"/>
                <w:szCs w:val="24"/>
              </w:rPr>
              <w:t>ce</w:t>
            </w:r>
            <w:r w:rsidR="00FB2B95" w:rsidRPr="00FE3D0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stanowić konflikt interesów</w:t>
            </w:r>
            <w:r w:rsidRPr="00FE3D06">
              <w:rPr>
                <w:rFonts w:ascii="Arial" w:hAnsi="Arial" w:cs="Arial"/>
                <w:i/>
                <w:iCs/>
                <w:sz w:val="24"/>
                <w:szCs w:val="24"/>
              </w:rPr>
              <w:t>. W przypadku kilku uchwał należy je wszystkie wskazać.</w:t>
            </w:r>
          </w:p>
        </w:tc>
      </w:tr>
      <w:tr w:rsidR="00B64C97" w:rsidRPr="00B64C97" w14:paraId="4ED08E25" w14:textId="5CD2CBBD" w:rsidTr="00AB75FA">
        <w:tc>
          <w:tcPr>
            <w:tcW w:w="3539" w:type="dxa"/>
            <w:vAlign w:val="center"/>
          </w:tcPr>
          <w:p w14:paraId="246C7D7E" w14:textId="46C97D42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Data i podpis </w:t>
            </w:r>
          </w:p>
          <w:p w14:paraId="1D1B8CC8" w14:textId="1C257948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osoby </w:t>
            </w:r>
            <w:r w:rsidR="00846BDE">
              <w:rPr>
                <w:rFonts w:ascii="Arial" w:hAnsi="Arial" w:cs="Arial"/>
                <w:sz w:val="24"/>
                <w:szCs w:val="24"/>
              </w:rPr>
              <w:t xml:space="preserve">zgłaszającej </w:t>
            </w:r>
          </w:p>
          <w:p w14:paraId="44F4A069" w14:textId="41C9537D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7BAA81E" w14:textId="6394C191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E001DC" w14:textId="77777777" w:rsidR="006A162F" w:rsidRDefault="006A162F" w:rsidP="001931CE">
      <w:pPr>
        <w:spacing w:after="120" w:line="240" w:lineRule="auto"/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</w:pPr>
    </w:p>
    <w:p w14:paraId="768FD376" w14:textId="72D70D96" w:rsidR="001931CE" w:rsidRPr="00FF26F4" w:rsidRDefault="001931CE" w:rsidP="001931CE">
      <w:pPr>
        <w:spacing w:after="120" w:line="240" w:lineRule="auto"/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</w:pPr>
      <w:r w:rsidRPr="00FF26F4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>Klauzula informacyjna dotycząca przetwarzania danych osobowych na podstawie obowiązku prawnego ciążącego na administratorze:</w:t>
      </w:r>
    </w:p>
    <w:p w14:paraId="49A047FD" w14:textId="77826988" w:rsidR="00D9175A" w:rsidRPr="00FB29B8" w:rsidRDefault="00FF26F4" w:rsidP="00FF26F4">
      <w:pPr>
        <w:spacing w:after="120" w:line="240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 w:rsidRPr="00FF26F4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>I.</w:t>
      </w:r>
      <w:r w:rsidRPr="00FF26F4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ab/>
        <w:t>ADMINISTRATOR DANYCH OSOBOWYCH</w:t>
      </w:r>
      <w:r w:rsidR="00D9175A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</w:p>
    <w:p w14:paraId="06B03C99" w14:textId="5ED5FD84" w:rsidR="001931CE" w:rsidRPr="007D73A9" w:rsidRDefault="001931CE" w:rsidP="00D9175A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Administratorem </w:t>
      </w:r>
      <w:r w:rsidR="00FF26F4" w:rsidRPr="00FB29B8">
        <w:rPr>
          <w:rFonts w:ascii="Arial" w:eastAsia="Calibri" w:hAnsi="Arial" w:cs="Arial"/>
          <w:sz w:val="20"/>
          <w:szCs w:val="20"/>
          <w:lang w:eastAsia="pl-PL"/>
        </w:rPr>
        <w:t xml:space="preserve">Państwa danych osobowych 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jest </w:t>
      </w:r>
      <w:r w:rsidRPr="00FB29B8">
        <w:rPr>
          <w:rFonts w:ascii="Arial" w:eastAsia="Calibri" w:hAnsi="Arial" w:cs="Arial"/>
          <w:b/>
          <w:bCs/>
          <w:sz w:val="20"/>
          <w:szCs w:val="20"/>
          <w:lang w:eastAsia="pl-PL"/>
        </w:rPr>
        <w:t>Minister Funduszy i Polityki Regionalnej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, mający siedzibę w Warszawie (00-926) przy ul. Wspólnej 2/4</w:t>
      </w:r>
      <w:r w:rsidR="00FF26F4" w:rsidRPr="00FB29B8">
        <w:rPr>
          <w:rFonts w:ascii="Arial" w:eastAsia="Calibri" w:hAnsi="Arial" w:cs="Arial"/>
          <w:sz w:val="20"/>
          <w:szCs w:val="20"/>
          <w:lang w:eastAsia="pl-PL"/>
        </w:rPr>
        <w:t xml:space="preserve"> (dalej jako: „Administrator” lub „Minister”)</w:t>
      </w:r>
      <w:r w:rsidR="00D9175A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50696879" w14:textId="0E57CD8C" w:rsidR="00D33D9D" w:rsidRPr="00FB29B8" w:rsidRDefault="00FF26F4" w:rsidP="00FB29B8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FD6907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>II.</w:t>
      </w:r>
      <w:r w:rsidRPr="00FD6907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ab/>
        <w:t xml:space="preserve">CEL I PODSTAWA PRAWNA PRZETWARZANIA DANYCH </w:t>
      </w:r>
      <w:r w:rsidR="00C65BB4">
        <w:rPr>
          <w:rFonts w:ascii="Arial" w:eastAsia="Calibri" w:hAnsi="Arial" w:cs="Arial"/>
          <w:sz w:val="20"/>
          <w:szCs w:val="20"/>
          <w:lang w:eastAsia="pl-PL"/>
        </w:rPr>
        <w:t>Minister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 xml:space="preserve"> zbiera i przetwarza </w:t>
      </w:r>
      <w:r w:rsidR="00FD6907" w:rsidRPr="00FB29B8">
        <w:rPr>
          <w:rFonts w:ascii="Arial" w:eastAsia="Calibri" w:hAnsi="Arial" w:cs="Arial"/>
          <w:sz w:val="20"/>
          <w:szCs w:val="20"/>
          <w:lang w:eastAsia="pl-PL"/>
        </w:rPr>
        <w:t>Pa</w:t>
      </w:r>
      <w:r w:rsidR="00FD6907" w:rsidRPr="00FD6907">
        <w:rPr>
          <w:rFonts w:ascii="Arial" w:eastAsia="Calibri" w:hAnsi="Arial" w:cs="Arial"/>
          <w:sz w:val="20"/>
          <w:szCs w:val="20"/>
          <w:lang w:eastAsia="pl-PL"/>
        </w:rPr>
        <w:t>na</w:t>
      </w:r>
      <w:r w:rsidR="003433B8">
        <w:rPr>
          <w:rFonts w:ascii="Arial" w:eastAsia="Calibri" w:hAnsi="Arial" w:cs="Arial"/>
          <w:sz w:val="20"/>
          <w:szCs w:val="20"/>
          <w:lang w:eastAsia="pl-PL"/>
        </w:rPr>
        <w:t xml:space="preserve">/Pani 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 xml:space="preserve">dane osobowe </w:t>
      </w:r>
      <w:r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na podstawie </w:t>
      </w:r>
      <w:r w:rsidRPr="00FB29B8">
        <w:rPr>
          <w:rFonts w:ascii="Arial" w:eastAsia="Times New Roman" w:hAnsi="Arial" w:cs="Arial"/>
          <w:b/>
          <w:bCs/>
          <w:color w:val="000000"/>
          <w:sz w:val="20"/>
          <w:szCs w:val="20"/>
        </w:rPr>
        <w:t>art. 6 ust. 1 lit. c) RODO</w:t>
      </w:r>
      <w:r w:rsidRPr="00FB29B8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footnoteReference w:id="5"/>
      </w:r>
      <w:r w:rsidRPr="00FB29B8">
        <w:rPr>
          <w:rFonts w:ascii="Arial" w:eastAsia="Times New Roman" w:hAnsi="Arial" w:cs="Arial"/>
          <w:color w:val="000000"/>
          <w:sz w:val="20"/>
          <w:szCs w:val="20"/>
        </w:rPr>
        <w:t>, tj.</w:t>
      </w:r>
      <w:r w:rsidRPr="00FB29B8">
        <w:rPr>
          <w:rFonts w:ascii="Arial" w:eastAsia="Times New Roman" w:hAnsi="Arial" w:cs="Arial"/>
          <w:color w:val="00B0F0"/>
          <w:sz w:val="20"/>
          <w:szCs w:val="20"/>
          <w:lang w:eastAsia="pl-PL"/>
        </w:rPr>
        <w:t xml:space="preserve"> </w:t>
      </w:r>
      <w:bookmarkStart w:id="0" w:name="_Hlk161341690"/>
      <w:r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w celu realizacji </w:t>
      </w:r>
      <w:r w:rsidR="002B3070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obowiązku prawnego </w:t>
      </w:r>
      <w:r w:rsidR="00AB526E">
        <w:rPr>
          <w:rFonts w:ascii="Arial" w:eastAsia="Times New Roman" w:hAnsi="Arial" w:cs="Arial"/>
          <w:color w:val="000000"/>
          <w:sz w:val="20"/>
          <w:szCs w:val="20"/>
        </w:rPr>
        <w:t>nałożonego na Ministra</w:t>
      </w:r>
      <w:r w:rsidR="002B3070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C65BB4">
        <w:rPr>
          <w:rFonts w:ascii="Arial" w:eastAsia="Times New Roman" w:hAnsi="Arial" w:cs="Arial"/>
          <w:color w:val="000000"/>
          <w:sz w:val="20"/>
          <w:szCs w:val="20"/>
        </w:rPr>
        <w:t>na podstawie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2B3070" w:rsidRPr="00FB29B8">
        <w:rPr>
          <w:rFonts w:ascii="Arial" w:eastAsia="Times New Roman" w:hAnsi="Arial" w:cs="Arial"/>
          <w:color w:val="000000"/>
          <w:sz w:val="20"/>
          <w:szCs w:val="20"/>
        </w:rPr>
        <w:t>Rozporządzeni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>a ogólnego</w:t>
      </w:r>
      <w:r w:rsidR="00BA5819" w:rsidRPr="00FB29B8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6"/>
      </w:r>
      <w:r w:rsidR="002B3070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tj. </w:t>
      </w:r>
      <w:r w:rsidR="002B3070" w:rsidRPr="00FB29B8">
        <w:rPr>
          <w:rFonts w:ascii="Arial" w:eastAsia="Times New Roman" w:hAnsi="Arial" w:cs="Arial"/>
          <w:color w:val="000000"/>
          <w:sz w:val="20"/>
          <w:szCs w:val="20"/>
        </w:rPr>
        <w:t>art. 38-40 oraz 75)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oraz </w:t>
      </w:r>
      <w:r w:rsidR="00B8301E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Ustawy 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>wdrożeniowej</w:t>
      </w:r>
      <w:r w:rsidR="00BA5819" w:rsidRPr="00FB29B8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7"/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B8301E" w:rsidRPr="00FB29B8">
        <w:rPr>
          <w:rFonts w:ascii="Arial" w:eastAsia="Times New Roman" w:hAnsi="Arial" w:cs="Arial"/>
          <w:color w:val="000000"/>
          <w:sz w:val="20"/>
          <w:szCs w:val="20"/>
        </w:rPr>
        <w:t>(art. 8 ust. 2 pkt. 15, art. 15-19)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, polegającego na realizacji zadań związanych </w:t>
      </w:r>
      <w:r w:rsidRPr="00FB29B8">
        <w:rPr>
          <w:rFonts w:ascii="Arial" w:eastAsia="Times New Roman" w:hAnsi="Arial" w:cs="Arial"/>
          <w:color w:val="000000"/>
          <w:sz w:val="20"/>
          <w:szCs w:val="20"/>
        </w:rPr>
        <w:t>z wyborem, powołaniem i funkcjonowaniem Komitetu Monitorującego program Fundusze Europejskie na Rozwój Cyfrowy 2021-2027</w:t>
      </w:r>
      <w:r w:rsidR="00D9175A">
        <w:rPr>
          <w:rFonts w:ascii="Arial" w:eastAsia="Times New Roman" w:hAnsi="Arial" w:cs="Arial"/>
          <w:color w:val="000000"/>
          <w:sz w:val="20"/>
          <w:szCs w:val="20"/>
        </w:rPr>
        <w:t xml:space="preserve"> (dalej jako: Komitet Monitorujący FERC 2021-2027)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>, w</w:t>
      </w:r>
      <w:r w:rsidR="00503636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>którego pracach Pa</w:t>
      </w:r>
      <w:r w:rsidR="00FD6907" w:rsidRPr="00FB29B8">
        <w:rPr>
          <w:rFonts w:ascii="Arial" w:eastAsia="Times New Roman" w:hAnsi="Arial" w:cs="Arial"/>
          <w:color w:val="000000"/>
          <w:sz w:val="20"/>
          <w:szCs w:val="20"/>
        </w:rPr>
        <w:t>n/</w:t>
      </w:r>
      <w:r w:rsidR="003433B8">
        <w:rPr>
          <w:rFonts w:ascii="Arial" w:eastAsia="Times New Roman" w:hAnsi="Arial" w:cs="Arial"/>
          <w:color w:val="000000"/>
          <w:sz w:val="20"/>
          <w:szCs w:val="20"/>
        </w:rPr>
        <w:t>Pani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uczestnicz</w:t>
      </w:r>
      <w:r w:rsidR="00AB526E">
        <w:rPr>
          <w:rFonts w:ascii="Arial" w:eastAsia="Times New Roman" w:hAnsi="Arial" w:cs="Arial"/>
          <w:color w:val="000000"/>
          <w:sz w:val="20"/>
          <w:szCs w:val="20"/>
        </w:rPr>
        <w:t xml:space="preserve">y </w:t>
      </w:r>
      <w:r w:rsidR="00AB526E" w:rsidRPr="00AB526E">
        <w:rPr>
          <w:rFonts w:ascii="Arial" w:eastAsia="Times New Roman" w:hAnsi="Arial" w:cs="Arial"/>
          <w:color w:val="000000"/>
          <w:sz w:val="20"/>
          <w:szCs w:val="20"/>
        </w:rPr>
        <w:t>oraz w celach archiwizacyjnych zgodnie z przepisami o</w:t>
      </w:r>
      <w:r w:rsidR="00843F4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="00AB526E" w:rsidRPr="00AB526E">
        <w:rPr>
          <w:rFonts w:ascii="Arial" w:eastAsia="Times New Roman" w:hAnsi="Arial" w:cs="Arial"/>
          <w:color w:val="000000"/>
          <w:sz w:val="20"/>
          <w:szCs w:val="20"/>
        </w:rPr>
        <w:t xml:space="preserve">archiwach </w:t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</w:rPr>
        <w:t>państwowych. Ponadto dane szczególnych kategorii związane z potrzebą zapewnienia możliwości udziału w posiedzeniach Komitetu Monitorującego osobom ze szczególnymi potrzebami, w</w:t>
      </w:r>
      <w:r w:rsidR="00503636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</w:rPr>
        <w:t>tym osobom z niepełnosprawnościami przetwarzane będą na podstawie</w:t>
      </w:r>
      <w:r w:rsidR="008A13F3" w:rsidRPr="008A13F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art. 9 ust 2 lit. g RODO</w:t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</w:rPr>
        <w:t xml:space="preserve"> (w</w:t>
      </w:r>
      <w:r w:rsidR="00503636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</w:rPr>
        <w:t>związku z art. 6 ustawy o zapewnianiu dostępności osobom ze szczególnymi potrzebami</w:t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footnoteReference w:id="8"/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</w:rPr>
        <w:t>).</w:t>
      </w:r>
    </w:p>
    <w:bookmarkEnd w:id="0"/>
    <w:p w14:paraId="1B87B621" w14:textId="77777777" w:rsidR="00664D7B" w:rsidRPr="00FB29B8" w:rsidRDefault="001931CE" w:rsidP="00664D7B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>OKRES PRZECHOWYWANIA DANYCH</w:t>
      </w:r>
      <w:r w:rsidR="00664D7B" w:rsidRPr="00FB29B8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</w:p>
    <w:p w14:paraId="61BFA80D" w14:textId="111E3B1C" w:rsidR="001931CE" w:rsidRDefault="00664D7B" w:rsidP="00FB29B8">
      <w:pPr>
        <w:pStyle w:val="Akapitzlist"/>
        <w:spacing w:after="120" w:line="240" w:lineRule="auto"/>
        <w:contextualSpacing w:val="0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Minister </w:t>
      </w:r>
      <w:r w:rsidR="00AB526E" w:rsidRPr="00FB29B8">
        <w:rPr>
          <w:rFonts w:ascii="Arial" w:eastAsia="Calibri" w:hAnsi="Arial" w:cs="Arial"/>
          <w:sz w:val="20"/>
          <w:szCs w:val="20"/>
          <w:lang w:eastAsia="pl-PL"/>
        </w:rPr>
        <w:t>będzie przechowywał</w:t>
      </w:r>
      <w:r w:rsidR="00AB526E" w:rsidRPr="00FB29B8">
        <w:rPr>
          <w:rFonts w:ascii="Arial" w:eastAsia="Calibri" w:hAnsi="Arial" w:cs="Arial"/>
          <w:i/>
          <w:iCs/>
          <w:sz w:val="20"/>
          <w:szCs w:val="20"/>
          <w:lang w:eastAsia="pl-PL"/>
        </w:rPr>
        <w:t xml:space="preserve"> 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>Pan</w:t>
      </w:r>
      <w:r w:rsidR="00AB526E" w:rsidRPr="00FB29B8">
        <w:rPr>
          <w:rFonts w:ascii="Arial" w:eastAsia="Calibri" w:hAnsi="Arial" w:cs="Arial"/>
          <w:sz w:val="20"/>
          <w:szCs w:val="20"/>
          <w:lang w:eastAsia="pl-PL"/>
        </w:rPr>
        <w:t>a/i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 xml:space="preserve"> dane 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osobowe 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 xml:space="preserve">do czasu zamknięcia </w:t>
      </w:r>
      <w:r w:rsidR="00A406C3" w:rsidRPr="00FB29B8">
        <w:rPr>
          <w:rFonts w:ascii="Arial" w:eastAsia="Calibri" w:hAnsi="Arial" w:cs="Arial"/>
          <w:sz w:val="20"/>
          <w:szCs w:val="20"/>
          <w:lang w:eastAsia="pl-PL"/>
        </w:rPr>
        <w:t>p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 xml:space="preserve">rogramu Fundusze Europejskie </w:t>
      </w:r>
      <w:r w:rsidR="004135BC" w:rsidRPr="00FB29B8">
        <w:rPr>
          <w:rFonts w:ascii="Arial" w:eastAsia="Calibri" w:hAnsi="Arial" w:cs="Arial"/>
          <w:sz w:val="20"/>
          <w:szCs w:val="20"/>
          <w:lang w:eastAsia="pl-PL"/>
        </w:rPr>
        <w:t>na Rozwój Cyfrowy 2021-2027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64D7B">
        <w:t xml:space="preserve"> 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a następnie przez okres dziesięciu lat, w celach archiwizacyjnych zgodnie z przepisami o archiwach państwowych.</w:t>
      </w:r>
    </w:p>
    <w:p w14:paraId="213AE56A" w14:textId="075D7BBD" w:rsidR="00D9175A" w:rsidRDefault="00664D7B" w:rsidP="00D9175A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b/>
          <w:bCs/>
          <w:sz w:val="20"/>
          <w:szCs w:val="20"/>
          <w:lang w:eastAsia="pl-PL"/>
        </w:rPr>
        <w:t>RODZAJE PRZETWARZANYCH DANYCH</w:t>
      </w:r>
    </w:p>
    <w:p w14:paraId="2860C745" w14:textId="7373ECB5" w:rsidR="00D9175A" w:rsidRPr="00FB29B8" w:rsidRDefault="00D9175A" w:rsidP="00FB29B8">
      <w:pPr>
        <w:pStyle w:val="Akapitzlist"/>
        <w:spacing w:after="120" w:line="240" w:lineRule="auto"/>
        <w:contextualSpacing w:val="0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Minister zbiera i przetwarza następujące dane osobowe: imię i nazwisko, miejsce pracy, </w:t>
      </w:r>
      <w:r w:rsidR="003433B8">
        <w:rPr>
          <w:rFonts w:ascii="Arial" w:eastAsia="Calibri" w:hAnsi="Arial" w:cs="Arial"/>
          <w:sz w:val="20"/>
          <w:szCs w:val="20"/>
          <w:lang w:eastAsia="pl-PL"/>
        </w:rPr>
        <w:t>s</w:t>
      </w:r>
      <w:r w:rsidR="003433B8" w:rsidRPr="003433B8">
        <w:rPr>
          <w:rFonts w:ascii="Arial" w:eastAsia="Calibri" w:hAnsi="Arial" w:cs="Arial"/>
          <w:sz w:val="20"/>
          <w:szCs w:val="20"/>
          <w:lang w:eastAsia="pl-PL"/>
        </w:rPr>
        <w:t xml:space="preserve">tanowisko pełnione </w:t>
      </w:r>
      <w:r w:rsidR="003433B8" w:rsidRPr="00FB29B8">
        <w:rPr>
          <w:rFonts w:ascii="Arial" w:eastAsia="Calibri" w:hAnsi="Arial" w:cs="Arial"/>
          <w:sz w:val="20"/>
          <w:szCs w:val="20"/>
          <w:lang w:eastAsia="pl-PL"/>
        </w:rPr>
        <w:t>w reprezentowanym podmiocie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, adres korespondencyjny </w:t>
      </w:r>
      <w:r w:rsidR="003433B8" w:rsidRPr="00FB29B8">
        <w:rPr>
          <w:rFonts w:ascii="Arial" w:eastAsia="Calibri" w:hAnsi="Arial" w:cs="Arial"/>
          <w:sz w:val="20"/>
          <w:szCs w:val="20"/>
          <w:lang w:eastAsia="pl-PL"/>
        </w:rPr>
        <w:t>instytucji delegującej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, adres poczty elektronicznej, nr telefonu. Ponadto przetwarzana będzie treść korespondencji z członkami Komitetu oraz dane utrwalone w dokumentacji, w tym na protokołach z posiedzeń.</w:t>
      </w:r>
    </w:p>
    <w:p w14:paraId="5AB44019" w14:textId="046C6B5B" w:rsidR="00D9175A" w:rsidRDefault="00D9175A" w:rsidP="00D9175A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D9175A">
        <w:rPr>
          <w:rFonts w:ascii="Arial" w:eastAsia="Calibri" w:hAnsi="Arial" w:cs="Arial"/>
          <w:b/>
          <w:bCs/>
          <w:sz w:val="20"/>
          <w:szCs w:val="20"/>
          <w:lang w:eastAsia="pl-PL"/>
        </w:rPr>
        <w:t>OBOWIĄZEK PODANIA DANYCH I ŹRÓDŁO POCHODZENIA DANYCH</w:t>
      </w:r>
    </w:p>
    <w:p w14:paraId="4E5F317D" w14:textId="0B5F1904" w:rsidR="00D9175A" w:rsidRPr="00FB29B8" w:rsidRDefault="00D9175A" w:rsidP="00FB29B8">
      <w:pPr>
        <w:pStyle w:val="Akapitzlist"/>
        <w:spacing w:after="120" w:line="240" w:lineRule="auto"/>
        <w:contextualSpacing w:val="0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Dane </w:t>
      </w:r>
      <w:r>
        <w:rPr>
          <w:rFonts w:ascii="Arial" w:eastAsia="Calibri" w:hAnsi="Arial" w:cs="Arial"/>
          <w:sz w:val="20"/>
          <w:szCs w:val="20"/>
          <w:lang w:eastAsia="pl-PL"/>
        </w:rPr>
        <w:t>niezbędne na etapie powołania w skład Komitetu zostały pozyskane od podmiotu delegującego Pana/Panią do udziału w pracach Komitetu Monitorującego FERC 2021-2027</w:t>
      </w:r>
      <w:r w:rsidR="003433B8">
        <w:rPr>
          <w:rFonts w:ascii="Arial" w:eastAsia="Calibri" w:hAnsi="Arial" w:cs="Arial"/>
          <w:sz w:val="20"/>
          <w:szCs w:val="20"/>
          <w:lang w:eastAsia="pl-PL"/>
        </w:rPr>
        <w:t>. Dane mogą być też pozyskiwane bezpośrednio.</w:t>
      </w:r>
      <w:r w:rsidR="003433B8" w:rsidRPr="003433B8">
        <w:t xml:space="preserve"> </w:t>
      </w:r>
      <w:r w:rsidR="003433B8" w:rsidRPr="003433B8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ale niezbędne do dalszego procedowania Pani/Pana zgłoszenia.</w:t>
      </w:r>
    </w:p>
    <w:p w14:paraId="66FF63F4" w14:textId="54DFCCBC" w:rsidR="003433B8" w:rsidRDefault="003433B8" w:rsidP="00D9175A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433B8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DOSTĘP DO DANYCH OSOBOWYCH </w:t>
      </w:r>
    </w:p>
    <w:p w14:paraId="28BE19D2" w14:textId="50246400" w:rsidR="003433B8" w:rsidRDefault="003433B8" w:rsidP="003433B8">
      <w:pPr>
        <w:spacing w:after="120" w:line="240" w:lineRule="auto"/>
        <w:ind w:left="360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Dostęp do Pani/Pana danych osobowych mają pracownicy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i współpracownicy 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Ministerstwa Funduszy i Polityki Regionalnej. Ponadto Państwa dane osobowe są powierzane lub udostępniane</w:t>
      </w:r>
      <w:r w:rsidR="00393483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68590B26" w14:textId="1A0DC4E2" w:rsidR="00393483" w:rsidRPr="00393483" w:rsidRDefault="00393483" w:rsidP="00393483">
      <w:pPr>
        <w:spacing w:after="120" w:line="240" w:lineRule="auto"/>
        <w:ind w:left="360"/>
        <w:rPr>
          <w:rFonts w:ascii="Arial" w:eastAsia="Calibri" w:hAnsi="Arial" w:cs="Arial"/>
          <w:sz w:val="20"/>
          <w:szCs w:val="20"/>
          <w:lang w:eastAsia="pl-PL"/>
        </w:rPr>
      </w:pPr>
      <w:r w:rsidRPr="00393483">
        <w:rPr>
          <w:rFonts w:ascii="Arial" w:eastAsia="Calibri" w:hAnsi="Arial" w:cs="Arial"/>
          <w:sz w:val="20"/>
          <w:szCs w:val="20"/>
          <w:lang w:eastAsia="pl-PL"/>
        </w:rPr>
        <w:t>•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ab/>
        <w:t>Podmiotom świadczącym na rzecz Ministra usługi związanej z obsługą i rozwojem systemów teleinformatycznych oraz zapewnieniem łączności, w szczególności dostawcy rozwiązań IT i</w:t>
      </w:r>
      <w:r w:rsidR="00715021">
        <w:rPr>
          <w:rFonts w:ascii="Arial" w:eastAsia="Calibri" w:hAnsi="Arial" w:cs="Arial"/>
          <w:sz w:val="20"/>
          <w:szCs w:val="20"/>
          <w:lang w:eastAsia="pl-PL"/>
        </w:rPr>
        <w:t> 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 xml:space="preserve">operatorzy telekomunikacyjni, </w:t>
      </w:r>
    </w:p>
    <w:p w14:paraId="3B0D92E3" w14:textId="77777777" w:rsidR="00393483" w:rsidRPr="00393483" w:rsidRDefault="00393483" w:rsidP="00393483">
      <w:pPr>
        <w:spacing w:after="120" w:line="240" w:lineRule="auto"/>
        <w:ind w:left="360"/>
        <w:rPr>
          <w:rFonts w:ascii="Arial" w:eastAsia="Calibri" w:hAnsi="Arial" w:cs="Arial"/>
          <w:sz w:val="20"/>
          <w:szCs w:val="20"/>
          <w:lang w:eastAsia="pl-PL"/>
        </w:rPr>
      </w:pPr>
      <w:r w:rsidRPr="00393483">
        <w:rPr>
          <w:rFonts w:ascii="Arial" w:eastAsia="Calibri" w:hAnsi="Arial" w:cs="Arial"/>
          <w:sz w:val="20"/>
          <w:szCs w:val="20"/>
          <w:lang w:eastAsia="pl-PL"/>
        </w:rPr>
        <w:t>•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ab/>
        <w:t xml:space="preserve">Organom administracji publicznej (na podstawie przepisów prawa), </w:t>
      </w:r>
    </w:p>
    <w:p w14:paraId="1F1D3D5A" w14:textId="12C8DF64" w:rsidR="00393483" w:rsidRPr="00FB29B8" w:rsidRDefault="00393483" w:rsidP="00FB29B8">
      <w:pPr>
        <w:spacing w:after="120" w:line="240" w:lineRule="auto"/>
        <w:ind w:left="360"/>
        <w:rPr>
          <w:rFonts w:ascii="Arial" w:eastAsia="Calibri" w:hAnsi="Arial" w:cs="Arial"/>
          <w:sz w:val="20"/>
          <w:szCs w:val="20"/>
          <w:lang w:eastAsia="pl-PL"/>
        </w:rPr>
      </w:pPr>
      <w:r w:rsidRPr="00393483">
        <w:rPr>
          <w:rFonts w:ascii="Arial" w:eastAsia="Calibri" w:hAnsi="Arial" w:cs="Arial"/>
          <w:sz w:val="20"/>
          <w:szCs w:val="20"/>
          <w:lang w:eastAsia="pl-PL"/>
        </w:rPr>
        <w:t>•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ab/>
        <w:t>Podmiotom, którym Minister powierzył wykonywanie zadań w ramach obsługi funduszy europejskich, w tym w szczególności podmiotom prowadzącym audyty i kontrole.</w:t>
      </w:r>
    </w:p>
    <w:p w14:paraId="3246150B" w14:textId="77777777" w:rsidR="00393483" w:rsidRDefault="00393483" w:rsidP="00393483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PRAWA OSÓB, KTÓRYCH DANE DOTYCZĄ </w:t>
      </w:r>
    </w:p>
    <w:p w14:paraId="5A4EC338" w14:textId="47875F99" w:rsidR="00393483" w:rsidRPr="008A13F3" w:rsidRDefault="00393483" w:rsidP="008A13F3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>Przysługuje Pani/Panu prawo dostępu do Pani/Pana danych osobowych oraz prawo żądania ich sprostowania,</w:t>
      </w:r>
      <w:r w:rsidR="008A13F3" w:rsidRPr="008A13F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lub ograniczenia ich przetwarzania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393483">
        <w:t xml:space="preserve"> 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>Przysługuje Pani/Panu również prawo wniesienia skargi do</w:t>
      </w:r>
      <w:r w:rsidRPr="00393483">
        <w:t xml:space="preserve"> 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>Prezesa Urzędu Ochrony Danych Osobowych.</w:t>
      </w:r>
    </w:p>
    <w:p w14:paraId="1C07947B" w14:textId="071E0856" w:rsidR="00393483" w:rsidRPr="00393483" w:rsidRDefault="00393483" w:rsidP="00393483">
      <w:pPr>
        <w:pStyle w:val="Akapitzlist"/>
        <w:numPr>
          <w:ilvl w:val="0"/>
          <w:numId w:val="9"/>
        </w:numPr>
        <w:spacing w:after="120" w:line="24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93483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ZAUTOMATYZOWANE PODEJMOWANIE DECYZJI </w:t>
      </w:r>
    </w:p>
    <w:p w14:paraId="69D7F824" w14:textId="582E3F0B" w:rsidR="00393483" w:rsidRPr="00FB29B8" w:rsidRDefault="00393483" w:rsidP="00FB29B8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>Państwa dane osobowe nie będą podlegały zautomatyzowanemu podejmowaniu decyzji, w tym profilowaniu.</w:t>
      </w:r>
    </w:p>
    <w:p w14:paraId="71F9E6E9" w14:textId="1829A9AA" w:rsidR="00393483" w:rsidRPr="00393483" w:rsidRDefault="00393483" w:rsidP="00393483">
      <w:pPr>
        <w:pStyle w:val="Akapitzlist"/>
        <w:numPr>
          <w:ilvl w:val="0"/>
          <w:numId w:val="9"/>
        </w:numPr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93483">
        <w:rPr>
          <w:rFonts w:ascii="Arial" w:eastAsia="Calibri" w:hAnsi="Arial" w:cs="Arial"/>
          <w:b/>
          <w:bCs/>
          <w:sz w:val="20"/>
          <w:szCs w:val="20"/>
          <w:lang w:eastAsia="pl-PL"/>
        </w:rPr>
        <w:t>KONTAKT Z INSPEKTOREM OCHRONY DANYCH</w:t>
      </w:r>
    </w:p>
    <w:p w14:paraId="5A9A68E1" w14:textId="255D2B9A" w:rsidR="0021229F" w:rsidRPr="00EC66B0" w:rsidRDefault="00393483" w:rsidP="00FB29B8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>Administrator wyznaczył Inspektora Ochrony Danych nadzorującego prawidłowość przetwarzania danych osobowy</w:t>
      </w:r>
      <w:r>
        <w:rPr>
          <w:rFonts w:ascii="Arial" w:eastAsia="Calibri" w:hAnsi="Arial" w:cs="Arial"/>
          <w:sz w:val="20"/>
          <w:szCs w:val="20"/>
          <w:lang w:eastAsia="pl-PL"/>
        </w:rPr>
        <w:t>ch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, z którym można się skontaktować we wszystkich sprawach dotyczących przetwarzania danych osobowych za pośrednictwem adresu e-mail: IOD@mfipr.gov.pl lub kierując korespondencję na adres siedziby administratora.</w:t>
      </w:r>
    </w:p>
    <w:sectPr w:rsidR="0021229F" w:rsidRPr="00EC66B0" w:rsidSect="000753B5">
      <w:headerReference w:type="default" r:id="rId8"/>
      <w:footerReference w:type="default" r:id="rId9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CB9D0" w14:textId="77777777" w:rsidR="00377D41" w:rsidRDefault="00377D41" w:rsidP="00B64C97">
      <w:pPr>
        <w:spacing w:after="0" w:line="240" w:lineRule="auto"/>
      </w:pPr>
      <w:r>
        <w:separator/>
      </w:r>
    </w:p>
  </w:endnote>
  <w:endnote w:type="continuationSeparator" w:id="0">
    <w:p w14:paraId="6D9A31FB" w14:textId="77777777" w:rsidR="00377D41" w:rsidRDefault="00377D41" w:rsidP="00B6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7562782"/>
      <w:docPartObj>
        <w:docPartGallery w:val="Page Numbers (Bottom of Page)"/>
        <w:docPartUnique/>
      </w:docPartObj>
    </w:sdtPr>
    <w:sdtEndPr/>
    <w:sdtContent>
      <w:p w14:paraId="07C2C32C" w14:textId="77777777" w:rsidR="000773FA" w:rsidRDefault="001830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C6284E" w14:textId="77777777" w:rsidR="00DB2CEE" w:rsidRDefault="00EC66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C9663" w14:textId="77777777" w:rsidR="00377D41" w:rsidRDefault="00377D41" w:rsidP="00B64C97">
      <w:pPr>
        <w:spacing w:after="0" w:line="240" w:lineRule="auto"/>
      </w:pPr>
      <w:r>
        <w:separator/>
      </w:r>
    </w:p>
  </w:footnote>
  <w:footnote w:type="continuationSeparator" w:id="0">
    <w:p w14:paraId="1F1B0CCD" w14:textId="77777777" w:rsidR="00377D41" w:rsidRDefault="00377D41" w:rsidP="00B64C97">
      <w:pPr>
        <w:spacing w:after="0" w:line="240" w:lineRule="auto"/>
      </w:pPr>
      <w:r>
        <w:continuationSeparator/>
      </w:r>
    </w:p>
  </w:footnote>
  <w:footnote w:id="1">
    <w:p w14:paraId="2AE30397" w14:textId="0CFA176E" w:rsidR="00D87C78" w:rsidRPr="006F20B4" w:rsidRDefault="00D87C78">
      <w:pPr>
        <w:pStyle w:val="Tekstprzypisudolnego"/>
        <w:rPr>
          <w:rFonts w:ascii="Arial" w:hAnsi="Arial" w:cs="Arial"/>
        </w:rPr>
      </w:pPr>
      <w:r w:rsidRPr="006F20B4">
        <w:rPr>
          <w:rStyle w:val="Odwoanieprzypisudolnego"/>
          <w:rFonts w:ascii="Arial" w:hAnsi="Arial" w:cs="Arial"/>
        </w:rPr>
        <w:footnoteRef/>
      </w:r>
      <w:r w:rsidRPr="006F20B4">
        <w:rPr>
          <w:rFonts w:ascii="Arial" w:hAnsi="Arial" w:cs="Arial"/>
        </w:rPr>
        <w:t xml:space="preserve"> </w:t>
      </w:r>
      <w:r w:rsidR="006F20B4" w:rsidRPr="006F20B4">
        <w:rPr>
          <w:rFonts w:ascii="Arial" w:hAnsi="Arial" w:cs="Arial"/>
        </w:rPr>
        <w:t>Proszę zaznaczyć właściwe</w:t>
      </w:r>
    </w:p>
  </w:footnote>
  <w:footnote w:id="2">
    <w:p w14:paraId="1E049EDD" w14:textId="22CFB5FF" w:rsidR="00824EAF" w:rsidRDefault="00824EAF">
      <w:pPr>
        <w:pStyle w:val="Tekstprzypisudolnego"/>
      </w:pPr>
      <w:r w:rsidRPr="00BE08BA">
        <w:rPr>
          <w:rFonts w:ascii="Arial" w:hAnsi="Arial" w:cs="Arial"/>
          <w:vertAlign w:val="superscript"/>
        </w:rPr>
        <w:footnoteRef/>
      </w:r>
      <w:r w:rsidRPr="002926D1">
        <w:rPr>
          <w:rFonts w:ascii="Arial" w:hAnsi="Arial" w:cs="Arial"/>
        </w:rPr>
        <w:t xml:space="preserve"> Proszę zaznaczyć właściwe</w:t>
      </w:r>
    </w:p>
  </w:footnote>
  <w:footnote w:id="3">
    <w:p w14:paraId="57C8EFBA" w14:textId="4532FABE" w:rsidR="005004B0" w:rsidRPr="00843F4D" w:rsidRDefault="005004B0">
      <w:pPr>
        <w:pStyle w:val="Tekstprzypisudolnego"/>
        <w:rPr>
          <w:rFonts w:ascii="Arial" w:hAnsi="Arial" w:cs="Arial"/>
          <w:sz w:val="18"/>
          <w:szCs w:val="18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Rozporządzenie Parlamentu Europejskiego i Rady (UE, </w:t>
      </w:r>
      <w:proofErr w:type="spellStart"/>
      <w:r w:rsidRPr="00843F4D">
        <w:rPr>
          <w:rFonts w:ascii="Arial" w:hAnsi="Arial" w:cs="Arial"/>
          <w:sz w:val="18"/>
          <w:szCs w:val="18"/>
        </w:rPr>
        <w:t>Euratom</w:t>
      </w:r>
      <w:proofErr w:type="spellEnd"/>
      <w:r w:rsidRPr="00843F4D">
        <w:rPr>
          <w:rFonts w:ascii="Arial" w:hAnsi="Arial" w:cs="Arial"/>
          <w:sz w:val="18"/>
          <w:szCs w:val="18"/>
        </w:rPr>
        <w:t>) 2018/1046 z dnia 18 lipca 2018 r. w sprawie zasad finansowych mających zastosowanie do budżetu ogólnego Unii</w:t>
      </w:r>
      <w:r w:rsidR="00843F4D">
        <w:rPr>
          <w:rFonts w:ascii="Arial" w:hAnsi="Arial" w:cs="Arial"/>
          <w:sz w:val="18"/>
          <w:szCs w:val="18"/>
        </w:rPr>
        <w:t>.</w:t>
      </w:r>
    </w:p>
  </w:footnote>
  <w:footnote w:id="4">
    <w:p w14:paraId="3E66B7E2" w14:textId="12A812FC" w:rsidR="00AE06F1" w:rsidRPr="00843F4D" w:rsidRDefault="00AE06F1">
      <w:pPr>
        <w:pStyle w:val="Tekstprzypisudolnego"/>
        <w:rPr>
          <w:rFonts w:ascii="Arial" w:hAnsi="Arial" w:cs="Arial"/>
          <w:sz w:val="18"/>
          <w:szCs w:val="18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W przypadku kilku uchwał należy je wszystkie wskazać.</w:t>
      </w:r>
    </w:p>
  </w:footnote>
  <w:footnote w:id="5">
    <w:p w14:paraId="63E13212" w14:textId="77777777" w:rsidR="00FF26F4" w:rsidRPr="00843F4D" w:rsidRDefault="00FF26F4" w:rsidP="00FF26F4">
      <w:pPr>
        <w:pStyle w:val="Tekstprzypisudolnego"/>
        <w:rPr>
          <w:rFonts w:ascii="Arial" w:hAnsi="Arial" w:cs="Arial"/>
          <w:sz w:val="18"/>
          <w:szCs w:val="18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</w:t>
      </w:r>
      <w:r w:rsidRPr="00843F4D">
        <w:rPr>
          <w:rFonts w:ascii="Arial" w:eastAsia="Times New Roman" w:hAnsi="Arial" w:cs="Arial"/>
          <w:sz w:val="18"/>
          <w:szCs w:val="18"/>
          <w:lang w:eastAsia="pl-P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hyperlink r:id="rId1" w:history="1">
        <w:r w:rsidRPr="00843F4D">
          <w:rPr>
            <w:rStyle w:val="Hipercze"/>
            <w:rFonts w:ascii="Arial" w:eastAsia="Times New Roman" w:hAnsi="Arial" w:cs="Arial"/>
            <w:sz w:val="18"/>
            <w:szCs w:val="18"/>
            <w:lang w:eastAsia="pl-PL"/>
          </w:rPr>
          <w:t>(Dz. Urz. UE.L Nr 119, str. 1)</w:t>
        </w:r>
      </w:hyperlink>
    </w:p>
  </w:footnote>
  <w:footnote w:id="6">
    <w:p w14:paraId="2F2E96D9" w14:textId="3443461B" w:rsidR="00BA5819" w:rsidRPr="00843F4D" w:rsidRDefault="00BA5819">
      <w:pPr>
        <w:pStyle w:val="Tekstprzypisudolnego"/>
        <w:rPr>
          <w:rFonts w:ascii="Arial" w:hAnsi="Arial" w:cs="Arial"/>
          <w:sz w:val="18"/>
          <w:szCs w:val="18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843F4D" w:rsidRPr="00843F4D">
        <w:rPr>
          <w:rFonts w:ascii="Arial" w:hAnsi="Arial" w:cs="Arial"/>
          <w:sz w:val="18"/>
          <w:szCs w:val="18"/>
        </w:rPr>
        <w:t> </w:t>
      </w:r>
      <w:r w:rsidRPr="00843F4D">
        <w:rPr>
          <w:rFonts w:ascii="Arial" w:hAnsi="Arial" w:cs="Arial"/>
          <w:sz w:val="18"/>
          <w:szCs w:val="18"/>
        </w:rPr>
        <w:t xml:space="preserve">także przepisy finansowe na potrzeby tych funduszy oraz na potrzeby Funduszu Azylu, Migracji i Integracji, Funduszu Bezpieczeństwa Wewnętrznego i Instrumentu Wsparcia Finansowego na rzecz Zarządzania Granicami i Polityki Wizowej (Dz. Urz. UE L 231/159 z 30.06.2021, z </w:t>
      </w:r>
      <w:proofErr w:type="spellStart"/>
      <w:r w:rsidRPr="00843F4D">
        <w:rPr>
          <w:rFonts w:ascii="Arial" w:hAnsi="Arial" w:cs="Arial"/>
          <w:sz w:val="18"/>
          <w:szCs w:val="18"/>
        </w:rPr>
        <w:t>późn</w:t>
      </w:r>
      <w:proofErr w:type="spellEnd"/>
      <w:r w:rsidRPr="00843F4D">
        <w:rPr>
          <w:rFonts w:ascii="Arial" w:hAnsi="Arial" w:cs="Arial"/>
          <w:sz w:val="18"/>
          <w:szCs w:val="18"/>
        </w:rPr>
        <w:t>. zm.).</w:t>
      </w:r>
    </w:p>
  </w:footnote>
  <w:footnote w:id="7">
    <w:p w14:paraId="460BF7F7" w14:textId="3F8D96B9" w:rsidR="00BA5819" w:rsidRPr="00843F4D" w:rsidRDefault="00BA5819">
      <w:pPr>
        <w:pStyle w:val="Tekstprzypisudolnego"/>
        <w:rPr>
          <w:rFonts w:ascii="Arial" w:hAnsi="Arial" w:cs="Arial"/>
          <w:sz w:val="18"/>
          <w:szCs w:val="18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Ustawa z dnia 28 kwietnia 2022 r. o zasadach realizacji zadań finansowanych ze środków europejskich w perspektywie finansowej 2021-2027 (Dz.U. z 2022 r. poz. 1079).</w:t>
      </w:r>
    </w:p>
  </w:footnote>
  <w:footnote w:id="8">
    <w:p w14:paraId="5FD61F21" w14:textId="4FCA186C" w:rsidR="008A13F3" w:rsidRDefault="008A13F3" w:rsidP="008A13F3">
      <w:pPr>
        <w:pStyle w:val="Tekstprzypisudolnego"/>
        <w:rPr>
          <w:rFonts w:ascii="Calibri" w:eastAsia="Calibri" w:hAnsi="Calibri" w:cs="Times New Roman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Ustawa z dnia 19 lipca 2019 r. o zapewnianiu dostępności osobom ze szczególnymi potrzebami (Dz. U. 2022 poz. 2240)</w:t>
      </w:r>
      <w:r w:rsidR="00843F4D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F554" w14:textId="40C24BC4" w:rsidR="00715021" w:rsidRDefault="00715021">
    <w:pPr>
      <w:pStyle w:val="Nagwek"/>
    </w:pPr>
  </w:p>
  <w:p w14:paraId="3F53715B" w14:textId="42B70D8A" w:rsidR="00715021" w:rsidRDefault="00715021">
    <w:pPr>
      <w:pStyle w:val="Nagwek"/>
    </w:pPr>
    <w:r>
      <w:rPr>
        <w:noProof/>
      </w:rPr>
      <w:drawing>
        <wp:inline distT="0" distB="0" distL="0" distR="0" wp14:anchorId="038F42A0" wp14:editId="4F426FB9">
          <wp:extent cx="5753100" cy="857250"/>
          <wp:effectExtent l="0" t="0" r="0" b="0"/>
          <wp:docPr id="2" name="Obraz 2" descr="Logotypy: FERC, RP,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: FERC, RP, U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2406"/>
    <w:multiLevelType w:val="hybridMultilevel"/>
    <w:tmpl w:val="0DEED2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B5537"/>
    <w:multiLevelType w:val="hybridMultilevel"/>
    <w:tmpl w:val="BDC4A986"/>
    <w:lvl w:ilvl="0" w:tplc="09BCB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04EC8"/>
    <w:multiLevelType w:val="hybridMultilevel"/>
    <w:tmpl w:val="637876C0"/>
    <w:lvl w:ilvl="0" w:tplc="3A1CB5F8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660BD"/>
    <w:multiLevelType w:val="hybridMultilevel"/>
    <w:tmpl w:val="5CF6DFFC"/>
    <w:lvl w:ilvl="0" w:tplc="97CE34A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82147"/>
    <w:multiLevelType w:val="hybridMultilevel"/>
    <w:tmpl w:val="1AB882C2"/>
    <w:lvl w:ilvl="0" w:tplc="EBDAAB5C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01901"/>
    <w:multiLevelType w:val="hybridMultilevel"/>
    <w:tmpl w:val="C54C70AA"/>
    <w:lvl w:ilvl="0" w:tplc="A33A709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F6AF6"/>
    <w:multiLevelType w:val="hybridMultilevel"/>
    <w:tmpl w:val="FE34AF12"/>
    <w:lvl w:ilvl="0" w:tplc="571C5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A44D7A"/>
    <w:multiLevelType w:val="hybridMultilevel"/>
    <w:tmpl w:val="096CB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05545"/>
    <w:multiLevelType w:val="hybridMultilevel"/>
    <w:tmpl w:val="24729CD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" w15:restartNumberingAfterBreak="0">
    <w:nsid w:val="7DC54051"/>
    <w:multiLevelType w:val="hybridMultilevel"/>
    <w:tmpl w:val="36EEC7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A52"/>
    <w:rsid w:val="00061A52"/>
    <w:rsid w:val="000753B5"/>
    <w:rsid w:val="00085DC4"/>
    <w:rsid w:val="00087C34"/>
    <w:rsid w:val="000F1F92"/>
    <w:rsid w:val="00111CD1"/>
    <w:rsid w:val="00122F3F"/>
    <w:rsid w:val="00126E6E"/>
    <w:rsid w:val="00183084"/>
    <w:rsid w:val="001931CE"/>
    <w:rsid w:val="001A7CBB"/>
    <w:rsid w:val="001C12E1"/>
    <w:rsid w:val="001C2D9D"/>
    <w:rsid w:val="001E2F12"/>
    <w:rsid w:val="0021229F"/>
    <w:rsid w:val="002247C1"/>
    <w:rsid w:val="00262491"/>
    <w:rsid w:val="00270C8D"/>
    <w:rsid w:val="00290CE9"/>
    <w:rsid w:val="002926D1"/>
    <w:rsid w:val="002B3070"/>
    <w:rsid w:val="002C4E85"/>
    <w:rsid w:val="002D24A3"/>
    <w:rsid w:val="002E4816"/>
    <w:rsid w:val="002F2C90"/>
    <w:rsid w:val="00304B51"/>
    <w:rsid w:val="00310109"/>
    <w:rsid w:val="003159F7"/>
    <w:rsid w:val="00322A3E"/>
    <w:rsid w:val="003433B8"/>
    <w:rsid w:val="00362D4F"/>
    <w:rsid w:val="00377D41"/>
    <w:rsid w:val="00382B35"/>
    <w:rsid w:val="00393483"/>
    <w:rsid w:val="003B5ADB"/>
    <w:rsid w:val="003D61A6"/>
    <w:rsid w:val="004135BC"/>
    <w:rsid w:val="00436D44"/>
    <w:rsid w:val="004452C0"/>
    <w:rsid w:val="004767E8"/>
    <w:rsid w:val="005004B0"/>
    <w:rsid w:val="00503636"/>
    <w:rsid w:val="00530EB0"/>
    <w:rsid w:val="00573E71"/>
    <w:rsid w:val="005872BE"/>
    <w:rsid w:val="005A10E6"/>
    <w:rsid w:val="00664D7B"/>
    <w:rsid w:val="006A162F"/>
    <w:rsid w:val="006E04C2"/>
    <w:rsid w:val="006F20B4"/>
    <w:rsid w:val="007044A7"/>
    <w:rsid w:val="00715021"/>
    <w:rsid w:val="00742763"/>
    <w:rsid w:val="0075373D"/>
    <w:rsid w:val="00794195"/>
    <w:rsid w:val="00797A8D"/>
    <w:rsid w:val="007D73A9"/>
    <w:rsid w:val="00804A8D"/>
    <w:rsid w:val="00824EAF"/>
    <w:rsid w:val="008354EB"/>
    <w:rsid w:val="00843F4D"/>
    <w:rsid w:val="00846BDE"/>
    <w:rsid w:val="008A13F3"/>
    <w:rsid w:val="008C7A0E"/>
    <w:rsid w:val="0091725D"/>
    <w:rsid w:val="00956703"/>
    <w:rsid w:val="009C64A3"/>
    <w:rsid w:val="009C6C54"/>
    <w:rsid w:val="009D6575"/>
    <w:rsid w:val="00A11956"/>
    <w:rsid w:val="00A406C3"/>
    <w:rsid w:val="00AB526E"/>
    <w:rsid w:val="00AC0A6E"/>
    <w:rsid w:val="00AD19F0"/>
    <w:rsid w:val="00AD6FF3"/>
    <w:rsid w:val="00AE06F1"/>
    <w:rsid w:val="00B17398"/>
    <w:rsid w:val="00B21531"/>
    <w:rsid w:val="00B64C97"/>
    <w:rsid w:val="00B77693"/>
    <w:rsid w:val="00B8301E"/>
    <w:rsid w:val="00BA5819"/>
    <w:rsid w:val="00BC02F2"/>
    <w:rsid w:val="00BC6E76"/>
    <w:rsid w:val="00BE08BA"/>
    <w:rsid w:val="00BE5982"/>
    <w:rsid w:val="00C636C1"/>
    <w:rsid w:val="00C65BB4"/>
    <w:rsid w:val="00D247EF"/>
    <w:rsid w:val="00D33D9D"/>
    <w:rsid w:val="00D40C1C"/>
    <w:rsid w:val="00D87C78"/>
    <w:rsid w:val="00D9175A"/>
    <w:rsid w:val="00E769E2"/>
    <w:rsid w:val="00E84498"/>
    <w:rsid w:val="00EC66B0"/>
    <w:rsid w:val="00F72C70"/>
    <w:rsid w:val="00F913C2"/>
    <w:rsid w:val="00FB29B8"/>
    <w:rsid w:val="00FB2B95"/>
    <w:rsid w:val="00FD6907"/>
    <w:rsid w:val="00FE3D06"/>
    <w:rsid w:val="00FF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E66A77"/>
  <w15:chartTrackingRefBased/>
  <w15:docId w15:val="{C64304D8-462B-4012-AF6C-C3BDCF60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C97"/>
  </w:style>
  <w:style w:type="paragraph" w:styleId="Nagwek1">
    <w:name w:val="heading 1"/>
    <w:basedOn w:val="Normalny"/>
    <w:next w:val="Normalny"/>
    <w:link w:val="Nagwek1Znak"/>
    <w:uiPriority w:val="9"/>
    <w:qFormat/>
    <w:rsid w:val="00B64C97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4C97"/>
    <w:pPr>
      <w:ind w:left="720"/>
      <w:contextualSpacing/>
    </w:pPr>
  </w:style>
  <w:style w:type="table" w:styleId="Tabela-Siatka">
    <w:name w:val="Table Grid"/>
    <w:basedOn w:val="Standardowy"/>
    <w:uiPriority w:val="39"/>
    <w:rsid w:val="00B6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C97"/>
  </w:style>
  <w:style w:type="paragraph" w:styleId="Nagwek">
    <w:name w:val="header"/>
    <w:aliases w:val="~Header"/>
    <w:basedOn w:val="Normalny"/>
    <w:link w:val="Nagwek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~Header Znak"/>
    <w:basedOn w:val="Domylnaczcionkaakapitu"/>
    <w:link w:val="Nagwek"/>
    <w:uiPriority w:val="99"/>
    <w:rsid w:val="00B64C9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C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C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4C9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64C97"/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2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2C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FF26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FB29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9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m2tsnrrguyt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1FF3A-8DD6-4BB1-8389-2B9BBCBD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Rudalska Aneta</cp:lastModifiedBy>
  <cp:revision>18</cp:revision>
  <dcterms:created xsi:type="dcterms:W3CDTF">2024-03-06T15:58:00Z</dcterms:created>
  <dcterms:modified xsi:type="dcterms:W3CDTF">2024-04-12T12:10:00Z</dcterms:modified>
</cp:coreProperties>
</file>